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F1" w:rsidRPr="00732BF1" w:rsidRDefault="00732BF1" w:rsidP="00732B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32BF1">
        <w:rPr>
          <w:rFonts w:ascii="Verdana" w:eastAsia="Times New Roman" w:hAnsi="Verdana" w:cs="Times New Roman"/>
          <w:b/>
          <w:bCs/>
          <w:color w:val="333333"/>
          <w:sz w:val="20"/>
        </w:rPr>
        <w:t>Table 1: Forecast for Wearable Devices Worldwide (Millions of Units)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97"/>
        <w:gridCol w:w="2321"/>
        <w:gridCol w:w="2321"/>
        <w:gridCol w:w="2321"/>
      </w:tblGrid>
      <w:tr w:rsidR="00732BF1" w:rsidRPr="00732BF1" w:rsidTr="00732BF1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Device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2015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2016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2017</w:t>
            </w:r>
          </w:p>
        </w:tc>
      </w:tr>
      <w:tr w:rsidR="00732BF1" w:rsidRPr="00732BF1" w:rsidTr="00732BF1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Smartwatch</w:t>
            </w:r>
            <w:proofErr w:type="spellEnd"/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30.32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50.40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66.71</w:t>
            </w:r>
          </w:p>
        </w:tc>
      </w:tr>
      <w:tr w:rsidR="00732BF1" w:rsidRPr="00732BF1" w:rsidTr="00732BF1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Head-mounted display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0.14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1.43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6.31</w:t>
            </w:r>
          </w:p>
        </w:tc>
      </w:tr>
      <w:tr w:rsidR="00732BF1" w:rsidRPr="00732BF1" w:rsidTr="00732BF1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Body-worn camera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0.05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0.17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1.05</w:t>
            </w:r>
          </w:p>
        </w:tc>
      </w:tr>
      <w:tr w:rsidR="00732BF1" w:rsidRPr="00732BF1" w:rsidTr="00732BF1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Bluetooth headset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116.32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128.50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139.23</w:t>
            </w:r>
          </w:p>
        </w:tc>
      </w:tr>
      <w:tr w:rsidR="00732BF1" w:rsidRPr="00732BF1" w:rsidTr="00732BF1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Wristband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30.15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34.97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44.10</w:t>
            </w:r>
          </w:p>
        </w:tc>
      </w:tr>
      <w:tr w:rsidR="00732BF1" w:rsidRPr="00732BF1" w:rsidTr="00732BF1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Smart garment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0.06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1.01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5.30</w:t>
            </w:r>
          </w:p>
        </w:tc>
      </w:tr>
      <w:tr w:rsidR="00732BF1" w:rsidRPr="00732BF1" w:rsidTr="00732BF1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Chest strap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12.88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13.02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7.99</w:t>
            </w:r>
          </w:p>
        </w:tc>
      </w:tr>
      <w:tr w:rsidR="00732BF1" w:rsidRPr="00732BF1" w:rsidTr="00732BF1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Sports watch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21.02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23.98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26.92</w:t>
            </w:r>
          </w:p>
        </w:tc>
      </w:tr>
      <w:tr w:rsidR="00732BF1" w:rsidRPr="00732BF1" w:rsidTr="00732BF1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Other fitness monitor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21.07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21.11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25.08</w:t>
            </w:r>
          </w:p>
        </w:tc>
      </w:tr>
      <w:tr w:rsidR="00732BF1" w:rsidRPr="00732BF1" w:rsidTr="00732BF1"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Total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232.01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274.59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BF1" w:rsidRPr="00732BF1" w:rsidRDefault="00732BF1" w:rsidP="00732BF1">
            <w:pPr>
              <w:spacing w:after="0" w:line="240" w:lineRule="auto"/>
              <w:jc w:val="right"/>
              <w:textAlignment w:val="baseline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732BF1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</w:rPr>
              <w:t>322.69</w:t>
            </w:r>
          </w:p>
        </w:tc>
      </w:tr>
    </w:tbl>
    <w:p w:rsidR="00732BF1" w:rsidRPr="00732BF1" w:rsidRDefault="00732BF1" w:rsidP="00732BF1">
      <w:pPr>
        <w:shd w:val="clear" w:color="auto" w:fill="FFFFFF"/>
        <w:spacing w:after="0" w:line="240" w:lineRule="auto"/>
        <w:textAlignment w:val="baseline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732BF1">
        <w:rPr>
          <w:rFonts w:ascii="Verdana" w:eastAsia="Times New Roman" w:hAnsi="Verdana" w:cs="Times New Roman"/>
          <w:color w:val="333333"/>
          <w:sz w:val="20"/>
          <w:szCs w:val="20"/>
        </w:rPr>
        <w:t>Source: Gartner (January 2016)</w:t>
      </w:r>
    </w:p>
    <w:p w:rsidR="00CD7F99" w:rsidRDefault="00CD7F99"/>
    <w:sectPr w:rsidR="00CD7F99" w:rsidSect="00CD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732BF1"/>
    <w:rsid w:val="00244304"/>
    <w:rsid w:val="00732BF1"/>
    <w:rsid w:val="00C12336"/>
    <w:rsid w:val="00CD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32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32B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>Business Information Group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</dc:creator>
  <cp:lastModifiedBy>laws</cp:lastModifiedBy>
  <cp:revision>1</cp:revision>
  <dcterms:created xsi:type="dcterms:W3CDTF">2016-02-04T13:11:00Z</dcterms:created>
  <dcterms:modified xsi:type="dcterms:W3CDTF">2016-02-04T13:12:00Z</dcterms:modified>
</cp:coreProperties>
</file>